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6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Spedita per RACC.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Consegnata brevi manu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parziale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ed indeterminato di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ISTRUTTORE AMMINISTRATIVO – CAT. C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mail/pec)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. 1 posto 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>di Istruttore Amministrativo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a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>tempo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 parziale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e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5D1ECA" w:rsidRPr="008E2F29">
        <w:rPr>
          <w:rFonts w:ascii="Arial Narrow" w:eastAsia="Times New Roman" w:hAnsi="Arial Narrow" w:cs="Times New Roman"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r w:rsidR="008E2F29">
        <w:rPr>
          <w:rFonts w:ascii="Arial Narrow" w:hAnsi="Arial Narrow" w:cs="TimesNewRomanPSMT"/>
          <w:sz w:val="20"/>
          <w:szCs w:val="20"/>
        </w:rPr>
        <w:t>al Settore “economico finanziario”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mediante utilizzo di graduatorie valide ai sensi di legge, approvate da altri Enti del Comparto Funzioni locali,  all’esito di selezioni per la copertura di posti a tempo indeterminato e pieno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50199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 concorso pubblico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ban</w:t>
      </w:r>
      <w:r w:rsidR="00E80AF0">
        <w:rPr>
          <w:rFonts w:ascii="Arial Narrow" w:eastAsia="Times New Roman" w:hAnsi="Arial Narrow" w:cs="Times New Roman"/>
          <w:sz w:val="20"/>
          <w:szCs w:val="20"/>
        </w:rPr>
        <w:t xml:space="preserve">dito per la copertura a tempo parziale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ed indeterminato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Istruttore Amministrativo – Cat. C;</w:t>
      </w:r>
    </w:p>
    <w:p w:rsidR="00601548" w:rsidRPr="00E50199" w:rsidRDefault="00601548" w:rsidP="005D1ECA">
      <w:pPr>
        <w:pStyle w:val="Paragrafoelenco"/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</w:p>
    <w:p w:rsidR="00694F62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lett. d) Testo unico delle disposizioni concernenti lo statuto degli impiegati civili dello Stato, dpr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D.Lgs.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lett.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9"/>
    <w:rsid w:val="00065A7F"/>
    <w:rsid w:val="000704E2"/>
    <w:rsid w:val="00073D71"/>
    <w:rsid w:val="000E7AC9"/>
    <w:rsid w:val="00102FC9"/>
    <w:rsid w:val="001031C8"/>
    <w:rsid w:val="00117AC1"/>
    <w:rsid w:val="00144BD0"/>
    <w:rsid w:val="00217F71"/>
    <w:rsid w:val="002D4BB1"/>
    <w:rsid w:val="00314E42"/>
    <w:rsid w:val="00354D20"/>
    <w:rsid w:val="0037502C"/>
    <w:rsid w:val="003D21CE"/>
    <w:rsid w:val="003D220D"/>
    <w:rsid w:val="003D337B"/>
    <w:rsid w:val="003F4A05"/>
    <w:rsid w:val="0043291C"/>
    <w:rsid w:val="0053233F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70AD0"/>
    <w:rsid w:val="00774D4D"/>
    <w:rsid w:val="007B0F08"/>
    <w:rsid w:val="007F0ED5"/>
    <w:rsid w:val="008300C8"/>
    <w:rsid w:val="008B3B66"/>
    <w:rsid w:val="008E2F29"/>
    <w:rsid w:val="008F3A58"/>
    <w:rsid w:val="009021CC"/>
    <w:rsid w:val="009054C4"/>
    <w:rsid w:val="00906F05"/>
    <w:rsid w:val="009135AB"/>
    <w:rsid w:val="00922EF6"/>
    <w:rsid w:val="00990C78"/>
    <w:rsid w:val="009B0088"/>
    <w:rsid w:val="009B5049"/>
    <w:rsid w:val="00A207DC"/>
    <w:rsid w:val="00A401C9"/>
    <w:rsid w:val="00AD4261"/>
    <w:rsid w:val="00AF073F"/>
    <w:rsid w:val="00B031AB"/>
    <w:rsid w:val="00B55376"/>
    <w:rsid w:val="00B927DD"/>
    <w:rsid w:val="00BC61D7"/>
    <w:rsid w:val="00C004C9"/>
    <w:rsid w:val="00C73A08"/>
    <w:rsid w:val="00C73DB0"/>
    <w:rsid w:val="00CA5A3C"/>
    <w:rsid w:val="00CF6D49"/>
    <w:rsid w:val="00D01D7F"/>
    <w:rsid w:val="00DB02E0"/>
    <w:rsid w:val="00DC04E8"/>
    <w:rsid w:val="00DC5D62"/>
    <w:rsid w:val="00E50199"/>
    <w:rsid w:val="00E56ECC"/>
    <w:rsid w:val="00E80AF0"/>
    <w:rsid w:val="00E960FA"/>
    <w:rsid w:val="00EC2EA1"/>
    <w:rsid w:val="00F0621A"/>
    <w:rsid w:val="00F32FC3"/>
    <w:rsid w:val="00F42A74"/>
    <w:rsid w:val="00F45E1E"/>
    <w:rsid w:val="00FC632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vegli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studio</cp:lastModifiedBy>
  <cp:revision>2</cp:revision>
  <dcterms:created xsi:type="dcterms:W3CDTF">2021-11-19T14:40:00Z</dcterms:created>
  <dcterms:modified xsi:type="dcterms:W3CDTF">2021-11-19T14:40:00Z</dcterms:modified>
</cp:coreProperties>
</file>